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659B0" w:rsidTr="006659B0">
        <w:tc>
          <w:tcPr>
            <w:tcW w:w="4077" w:type="dxa"/>
          </w:tcPr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6659B0" w:rsidRDefault="006659B0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Паньшинская</w:t>
            </w:r>
            <w:proofErr w:type="spellEnd"/>
            <w:r>
              <w:rPr>
                <w:sz w:val="28"/>
                <w:szCs w:val="28"/>
              </w:rPr>
              <w:t xml:space="preserve"> СШ» </w:t>
            </w:r>
          </w:p>
          <w:p w:rsidR="006659B0" w:rsidRDefault="006659B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6659B0" w:rsidTr="006659B0">
        <w:tc>
          <w:tcPr>
            <w:tcW w:w="4077" w:type="dxa"/>
            <w:hideMark/>
          </w:tcPr>
          <w:p w:rsidR="006659B0" w:rsidRDefault="006659B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6659B0" w:rsidRDefault="006659B0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6659B0" w:rsidRDefault="006659B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6659B0" w:rsidRDefault="006659B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6659B0" w:rsidRDefault="006659B0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6659B0" w:rsidRDefault="006659B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6659B0" w:rsidRPr="006659B0" w:rsidRDefault="006659B0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F60AA" w:rsidRPr="006659B0" w:rsidRDefault="00940C4C">
      <w:pPr>
        <w:pStyle w:val="a3"/>
        <w:shd w:val="clear" w:color="auto" w:fill="FFFFFF"/>
        <w:spacing w:after="0" w:line="100" w:lineRule="atLeast"/>
        <w:jc w:val="center"/>
        <w:rPr>
          <w:sz w:val="36"/>
          <w:szCs w:val="36"/>
        </w:rPr>
      </w:pPr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  <w:r w:rsidRPr="006659B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F60AA" w:rsidRPr="006659B0" w:rsidRDefault="00D91A5B">
      <w:pPr>
        <w:pStyle w:val="a3"/>
        <w:shd w:val="clear" w:color="auto" w:fill="FFFFFF"/>
        <w:spacing w:after="0" w:line="100" w:lineRule="atLeast"/>
        <w:jc w:val="center"/>
        <w:rPr>
          <w:sz w:val="36"/>
          <w:szCs w:val="36"/>
        </w:rPr>
      </w:pPr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r w:rsidR="00940C4C"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режим</w:t>
      </w:r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</w:t>
      </w:r>
      <w:r w:rsidR="00940C4C"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занятий </w:t>
      </w:r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</w:t>
      </w:r>
      <w:r w:rsidR="00940C4C"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</w:t>
      </w:r>
      <w:r w:rsidR="0082273D"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ю</w:t>
      </w:r>
      <w:r w:rsidR="00940C4C"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щихся</w:t>
      </w:r>
    </w:p>
    <w:p w:rsidR="005F60AA" w:rsidRPr="006659B0" w:rsidRDefault="001B1B4E">
      <w:pPr>
        <w:pStyle w:val="a3"/>
        <w:shd w:val="clear" w:color="auto" w:fill="FFFFFF"/>
        <w:spacing w:after="0" w:line="100" w:lineRule="atLeast"/>
        <w:jc w:val="center"/>
        <w:rPr>
          <w:sz w:val="36"/>
          <w:szCs w:val="36"/>
        </w:rPr>
      </w:pPr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МБОУ «</w:t>
      </w:r>
      <w:proofErr w:type="spellStart"/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Паньшинская</w:t>
      </w:r>
      <w:proofErr w:type="spellEnd"/>
      <w:r w:rsidRPr="00665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СШ»</w:t>
      </w:r>
    </w:p>
    <w:p w:rsidR="005F60AA" w:rsidRDefault="005F60AA">
      <w:pPr>
        <w:pStyle w:val="a3"/>
        <w:shd w:val="clear" w:color="auto" w:fill="FFFFFF"/>
        <w:spacing w:before="28" w:after="28" w:line="100" w:lineRule="atLeast"/>
        <w:jc w:val="center"/>
      </w:pP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1.      Общие положения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1.1.  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Положение о режиме занятий учащихся разработано в соответствии с Федеральным законом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РФ от 30 августа 2013 г. № 1015 «Об утверждении порядка организации и осуществления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по основным общеобразовательным программам начального общего, основного общего и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образования», о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программой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чебным планом школы, 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годовым к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алендарным графиком школы.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82273D" w:rsidRDefault="00D91A5B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1.3.  Настоящее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всеми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работниками учреждения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2-11 классах – не менее 34 недель без учёта государственной итоговой аттестации. 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первого класса устанавливаются в течение года дополнительные недельные каникулы в феврале.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При  проведении  занятий  по  иностранному  языку и трудовому обучению  в  5 – 11 классах, физической  культуре  в  10 – 11 классах,  по  информатике  и  вычислительной 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технике,   физике  и  химии (во  время  практических  занятий)  допускается  деление класса на две группы.</w:t>
      </w:r>
    </w:p>
    <w:p w:rsidR="0082273D" w:rsidRPr="0082273D" w:rsidRDefault="0082273D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2.3.В Учреждении  устанавливается  следующий  режим  занятий: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Начало  уроков  – в 8.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,    продолжительность  урока -  40 минут; перемены между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третьим и четвертым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четвертым и пятом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уроками – по 20 минут, а остальные – по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5-10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минут (на первой ступени общего образования); продолжительность урока – 40 минут; перемены между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третьим и четвертым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четвертым и пятым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уроками –  по 20 минут, а остальные – по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5-10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 (на второй и третьей ступенях общего образования).</w:t>
      </w:r>
      <w:proofErr w:type="gramEnd"/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В виде исключения допускается проведение занятий не с первого урока.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образовательных учреждений Вологодской области, реализующих 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санитарно – гигиенических   норм  и  утверждается  директором  школы.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в 45 минут.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проводятся в одну смену по </w:t>
      </w:r>
      <w:r w:rsidR="001B1B4E">
        <w:rPr>
          <w:rFonts w:ascii="Times New Roman" w:eastAsia="Times New Roman" w:hAnsi="Times New Roman" w:cs="Times New Roman"/>
          <w:sz w:val="24"/>
          <w:szCs w:val="24"/>
        </w:rPr>
        <w:t>пятидневной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рабочей неделе.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4FC">
        <w:rPr>
          <w:rFonts w:ascii="Times New Roman" w:eastAsia="Times New Roman" w:hAnsi="Times New Roman" w:cs="Times New Roman"/>
          <w:sz w:val="24"/>
          <w:szCs w:val="24"/>
        </w:rPr>
        <w:t>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  <w:proofErr w:type="gramEnd"/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 проведение ежедневного динамического часа (не менее 40 минут) в середине учебного дня в течение всего учебного года. </w:t>
      </w:r>
    </w:p>
    <w:p w:rsidR="009764FC" w:rsidRPr="009764FC" w:rsidRDefault="009764FC" w:rsidP="009764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обучающихся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руководителем Учреждения ежегодно.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br/>
      </w: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1C6052" w:rsidRDefault="00940C4C" w:rsidP="008227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3.4. Сроки каникул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регламентированы годовым календарным графиком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lastRenderedPageBreak/>
        <w:t>4.1 Режим внеурочной деятельности регламентируется расписанием работы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секций,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 xml:space="preserve"> объединений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4.2. Время проведения экскурсий, походов, выходов с учащимися на внеклассные мероприятия устанавливается в соответствии с календарно-тематическим планированием и планом воспитательной работы.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br/>
        <w:t>Выход за пределы школы 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казом директора. 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br/>
        <w:t>4.3.Работа по общеразвивающим программам дополнительного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по распи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санию, утвержденному директором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6DB" w:rsidRPr="004976DB" w:rsidRDefault="00940C4C" w:rsidP="004976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976DB" w:rsidRPr="004976DB">
        <w:rPr>
          <w:rFonts w:ascii="Times New Roman" w:eastAsia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5F60AA" w:rsidRPr="0082273D" w:rsidRDefault="004976DB" w:rsidP="004976DB">
      <w:pPr>
        <w:jc w:val="both"/>
        <w:rPr>
          <w:rFonts w:ascii="Times New Roman" w:hAnsi="Times New Roman" w:cs="Times New Roman"/>
          <w:sz w:val="24"/>
          <w:szCs w:val="24"/>
        </w:rPr>
      </w:pP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различных видов внеурочной деятельности используются  общешкольные помещения: учебные кабинеты, актовый, тренажёрный  и спортивные залы, библиотеки, </w:t>
      </w:r>
      <w:proofErr w:type="spellStart"/>
      <w:r w:rsidRPr="004976DB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, конференц-зал, </w:t>
      </w:r>
      <w:bookmarkStart w:id="0" w:name="_GoBack"/>
      <w:bookmarkEnd w:id="0"/>
      <w:r w:rsidRPr="004976DB">
        <w:rPr>
          <w:rFonts w:ascii="Times New Roman" w:eastAsia="Times New Roman" w:hAnsi="Times New Roman" w:cs="Times New Roman"/>
          <w:sz w:val="24"/>
          <w:szCs w:val="24"/>
        </w:rPr>
        <w:t>стадионы.</w:t>
      </w:r>
    </w:p>
    <w:p w:rsidR="005F60AA" w:rsidRPr="00FA2E29" w:rsidRDefault="00940C4C" w:rsidP="008227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5F60AA" w:rsidRPr="0082273D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. Формы, сроки промежуточной аттестации регламентированы локальными актами учреждения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940C4C" w:rsidRDefault="00940C4C" w:rsidP="0082273D">
      <w:pPr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 5.2.Государственная итоговая аттестация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</w:p>
    <w:p w:rsidR="00940C4C" w:rsidRDefault="00940C4C" w:rsidP="00940C4C">
      <w:pPr>
        <w:rPr>
          <w:rFonts w:ascii="Times New Roman" w:hAnsi="Times New Roman" w:cs="Times New Roman"/>
          <w:b/>
          <w:sz w:val="24"/>
          <w:szCs w:val="24"/>
        </w:rPr>
      </w:pPr>
      <w:r w:rsidRPr="00940C4C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5F60AA" w:rsidRPr="00940C4C" w:rsidRDefault="00940C4C" w:rsidP="00940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p w:rsidR="006659B0" w:rsidRPr="00940C4C" w:rsidRDefault="006659B0">
      <w:pPr>
        <w:rPr>
          <w:rFonts w:ascii="Times New Roman" w:hAnsi="Times New Roman" w:cs="Times New Roman"/>
          <w:sz w:val="24"/>
          <w:szCs w:val="24"/>
        </w:rPr>
      </w:pPr>
    </w:p>
    <w:sectPr w:rsidR="006659B0" w:rsidRPr="00940C4C" w:rsidSect="00FD276A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AA"/>
    <w:rsid w:val="00130C90"/>
    <w:rsid w:val="001B1B4E"/>
    <w:rsid w:val="001C6052"/>
    <w:rsid w:val="00324617"/>
    <w:rsid w:val="004976DB"/>
    <w:rsid w:val="005D56AA"/>
    <w:rsid w:val="005D6667"/>
    <w:rsid w:val="005F60AA"/>
    <w:rsid w:val="006659B0"/>
    <w:rsid w:val="0082273D"/>
    <w:rsid w:val="00940C4C"/>
    <w:rsid w:val="009764FC"/>
    <w:rsid w:val="009E45C4"/>
    <w:rsid w:val="00C47EF6"/>
    <w:rsid w:val="00D91A5B"/>
    <w:rsid w:val="00F219C1"/>
    <w:rsid w:val="00FA2E29"/>
    <w:rsid w:val="00F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276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sid w:val="00FD276A"/>
    <w:rPr>
      <w:i/>
      <w:iCs/>
    </w:rPr>
  </w:style>
  <w:style w:type="character" w:customStyle="1" w:styleId="apple-converted-space">
    <w:name w:val="apple-converted-space"/>
    <w:basedOn w:val="a0"/>
    <w:rsid w:val="00FD276A"/>
  </w:style>
  <w:style w:type="paragraph" w:customStyle="1" w:styleId="a5">
    <w:name w:val="Заголовок"/>
    <w:basedOn w:val="a3"/>
    <w:next w:val="a6"/>
    <w:rsid w:val="00FD27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FD276A"/>
    <w:pPr>
      <w:spacing w:after="120"/>
    </w:pPr>
  </w:style>
  <w:style w:type="paragraph" w:styleId="a7">
    <w:name w:val="List"/>
    <w:basedOn w:val="a6"/>
    <w:rsid w:val="00FD276A"/>
    <w:rPr>
      <w:rFonts w:ascii="Arial" w:hAnsi="Arial" w:cs="Mangal"/>
    </w:rPr>
  </w:style>
  <w:style w:type="paragraph" w:styleId="a8">
    <w:name w:val="Title"/>
    <w:basedOn w:val="a3"/>
    <w:rsid w:val="00FD27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FD276A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FD276A"/>
  </w:style>
  <w:style w:type="paragraph" w:styleId="ab">
    <w:name w:val="Normal (Web)"/>
    <w:basedOn w:val="a3"/>
    <w:rsid w:val="00FD276A"/>
  </w:style>
  <w:style w:type="paragraph" w:styleId="ac">
    <w:name w:val="No Spacing"/>
    <w:basedOn w:val="a3"/>
    <w:rsid w:val="00FD276A"/>
  </w:style>
  <w:style w:type="paragraph" w:customStyle="1" w:styleId="Default">
    <w:name w:val="Default"/>
    <w:rsid w:val="006659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d">
    <w:name w:val="Table Grid"/>
    <w:basedOn w:val="a1"/>
    <w:uiPriority w:val="59"/>
    <w:rsid w:val="006659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Будников</cp:lastModifiedBy>
  <cp:revision>6</cp:revision>
  <dcterms:created xsi:type="dcterms:W3CDTF">2015-12-14T05:33:00Z</dcterms:created>
  <dcterms:modified xsi:type="dcterms:W3CDTF">2016-01-11T15:28:00Z</dcterms:modified>
</cp:coreProperties>
</file>